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5D" w:rsidRPr="00576716" w:rsidRDefault="009E36ED" w:rsidP="006D4CDE">
      <w:pPr>
        <w:pStyle w:val="a"/>
        <w:numPr>
          <w:ilvl w:val="0"/>
          <w:numId w:val="0"/>
        </w:numPr>
        <w:spacing w:before="0"/>
        <w:jc w:val="right"/>
        <w:rPr>
          <w:rFonts w:ascii="Times New Roman" w:hAnsi="Times New Roman" w:cs="Times New Roman"/>
        </w:rPr>
      </w:pPr>
      <w:r w:rsidRPr="00576716">
        <w:rPr>
          <w:rFonts w:ascii="Times New Roman" w:hAnsi="Times New Roman" w:cs="Times New Roman"/>
        </w:rPr>
        <w:t xml:space="preserve">Форма </w:t>
      </w:r>
      <w:r w:rsidR="00161535" w:rsidRPr="00576716">
        <w:rPr>
          <w:rFonts w:ascii="Times New Roman" w:hAnsi="Times New Roman" w:cs="Times New Roman"/>
        </w:rPr>
        <w:t>2</w:t>
      </w:r>
      <w:r w:rsidRPr="00576716">
        <w:rPr>
          <w:rFonts w:ascii="Times New Roman" w:hAnsi="Times New Roman" w:cs="Times New Roman"/>
        </w:rPr>
        <w:t>. «</w:t>
      </w:r>
      <w:r w:rsidR="00161535" w:rsidRPr="00576716">
        <w:rPr>
          <w:rFonts w:ascii="Times New Roman" w:hAnsi="Times New Roman" w:cs="Times New Roman"/>
        </w:rPr>
        <w:t>Требования к предмету оферты</w:t>
      </w:r>
      <w:r w:rsidRPr="00576716">
        <w:rPr>
          <w:rFonts w:ascii="Times New Roman" w:hAnsi="Times New Roman" w:cs="Times New Roman"/>
        </w:rPr>
        <w:t>»</w:t>
      </w:r>
    </w:p>
    <w:p w:rsidR="00161535" w:rsidRPr="00576716" w:rsidRDefault="00161535" w:rsidP="00161535">
      <w:pPr>
        <w:jc w:val="center"/>
        <w:rPr>
          <w:rFonts w:ascii="Times New Roman" w:hAnsi="Times New Roman"/>
          <w:b/>
          <w:szCs w:val="22"/>
        </w:rPr>
      </w:pPr>
    </w:p>
    <w:p w:rsidR="00161535" w:rsidRPr="00576716" w:rsidRDefault="00161535" w:rsidP="00161535">
      <w:pPr>
        <w:jc w:val="center"/>
        <w:rPr>
          <w:rFonts w:ascii="Times New Roman" w:hAnsi="Times New Roman"/>
          <w:b/>
          <w:szCs w:val="22"/>
        </w:rPr>
      </w:pPr>
      <w:r w:rsidRPr="00576716">
        <w:rPr>
          <w:rFonts w:ascii="Times New Roman" w:hAnsi="Times New Roman"/>
          <w:b/>
          <w:szCs w:val="22"/>
        </w:rPr>
        <w:t>ТРЕБОВАНИ</w:t>
      </w:r>
      <w:r w:rsidR="00576716">
        <w:rPr>
          <w:rFonts w:ascii="Times New Roman" w:hAnsi="Times New Roman"/>
          <w:b/>
          <w:szCs w:val="22"/>
        </w:rPr>
        <w:tab/>
      </w:r>
      <w:r w:rsidRPr="00576716">
        <w:rPr>
          <w:rFonts w:ascii="Times New Roman" w:hAnsi="Times New Roman"/>
          <w:b/>
          <w:szCs w:val="22"/>
        </w:rPr>
        <w:t>Я К ПРЕДМЕТУ ОФЕРТЫ</w:t>
      </w:r>
    </w:p>
    <w:p w:rsidR="00AA3A89" w:rsidRPr="002C114F" w:rsidRDefault="00AA3A89" w:rsidP="00AA3A89">
      <w:pPr>
        <w:jc w:val="center"/>
        <w:rPr>
          <w:rFonts w:ascii="Times New Roman" w:hAnsi="Times New Roman"/>
          <w:b/>
          <w:sz w:val="24"/>
        </w:rPr>
      </w:pPr>
      <w:r w:rsidRPr="002C114F">
        <w:rPr>
          <w:rFonts w:ascii="Times New Roman" w:hAnsi="Times New Roman"/>
          <w:b/>
          <w:sz w:val="24"/>
        </w:rPr>
        <w:t xml:space="preserve"> </w:t>
      </w:r>
      <w:r w:rsidRPr="002C114F">
        <w:rPr>
          <w:rFonts w:ascii="Times New Roman" w:hAnsi="Times New Roman"/>
          <w:b/>
          <w:sz w:val="24"/>
        </w:rPr>
        <w:t>(техническое задание)</w:t>
      </w:r>
    </w:p>
    <w:p w:rsidR="00AA3A89" w:rsidRPr="002C114F" w:rsidRDefault="00AA3A89" w:rsidP="00AA3A89">
      <w:pPr>
        <w:ind w:firstLine="708"/>
        <w:jc w:val="right"/>
        <w:rPr>
          <w:rFonts w:ascii="Times New Roman" w:hAnsi="Times New Roman"/>
          <w:sz w:val="24"/>
        </w:rPr>
      </w:pPr>
      <w:bookmarkStart w:id="0" w:name="_GoBack"/>
      <w:bookmarkEnd w:id="0"/>
    </w:p>
    <w:p w:rsidR="00AA3A89" w:rsidRPr="002C114F" w:rsidRDefault="00AA3A89" w:rsidP="00AA3A89">
      <w:pPr>
        <w:numPr>
          <w:ilvl w:val="0"/>
          <w:numId w:val="47"/>
        </w:numPr>
        <w:spacing w:before="60" w:after="180"/>
        <w:ind w:left="709" w:hanging="284"/>
        <w:jc w:val="both"/>
        <w:rPr>
          <w:rFonts w:ascii="Times New Roman" w:hAnsi="Times New Roman"/>
          <w:b/>
          <w:iCs/>
          <w:sz w:val="24"/>
        </w:rPr>
      </w:pPr>
      <w:r w:rsidRPr="002C114F">
        <w:rPr>
          <w:rFonts w:ascii="Times New Roman" w:hAnsi="Times New Roman"/>
          <w:b/>
          <w:iCs/>
          <w:sz w:val="24"/>
        </w:rPr>
        <w:t>Общие положения.</w:t>
      </w:r>
    </w:p>
    <w:p w:rsidR="00AA3A89" w:rsidRPr="002C114F" w:rsidRDefault="00AA3A89" w:rsidP="00AA3A89">
      <w:pPr>
        <w:ind w:firstLine="426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  <w:u w:val="single"/>
        </w:rPr>
        <w:t>Заказчик:</w:t>
      </w:r>
      <w:r w:rsidRPr="002C114F">
        <w:rPr>
          <w:rFonts w:ascii="Times New Roman" w:hAnsi="Times New Roman"/>
          <w:sz w:val="24"/>
        </w:rPr>
        <w:t xml:space="preserve"> Общество с ограниченной ответственностью «Ярославнефтеоргсинтез-Энерго» (сокр. ООО "ЯНОС-Энерго").</w:t>
      </w:r>
    </w:p>
    <w:p w:rsidR="00AA3A89" w:rsidRPr="002C114F" w:rsidRDefault="00AA3A89" w:rsidP="00AA3A89">
      <w:pPr>
        <w:ind w:left="730" w:hanging="13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b/>
          <w:bCs/>
          <w:sz w:val="24"/>
          <w:u w:val="single"/>
        </w:rPr>
        <w:t>Лот №1.</w:t>
      </w:r>
      <w:r w:rsidRPr="002C114F">
        <w:rPr>
          <w:rFonts w:ascii="Times New Roman" w:hAnsi="Times New Roman"/>
          <w:sz w:val="24"/>
          <w:u w:val="single"/>
        </w:rPr>
        <w:t xml:space="preserve"> Предмет закупки</w:t>
      </w:r>
      <w:r w:rsidRPr="002C114F">
        <w:rPr>
          <w:rFonts w:ascii="Times New Roman" w:hAnsi="Times New Roman"/>
          <w:sz w:val="24"/>
        </w:rPr>
        <w:t>: выполнение работ по</w:t>
      </w:r>
      <w:r w:rsidRPr="002C114F">
        <w:rPr>
          <w:rFonts w:ascii="Times New Roman" w:hAnsi="Times New Roman"/>
          <w:b/>
          <w:sz w:val="24"/>
        </w:rPr>
        <w:t xml:space="preserve"> </w:t>
      </w:r>
      <w:r w:rsidRPr="002C114F">
        <w:rPr>
          <w:rFonts w:ascii="Times New Roman" w:hAnsi="Times New Roman"/>
          <w:sz w:val="24"/>
        </w:rPr>
        <w:t>ремонту</w:t>
      </w:r>
      <w:bookmarkStart w:id="1" w:name="_GoBack1"/>
      <w:bookmarkEnd w:id="1"/>
      <w:r>
        <w:rPr>
          <w:rFonts w:ascii="Times New Roman" w:hAnsi="Times New Roman"/>
          <w:sz w:val="24"/>
        </w:rPr>
        <w:t xml:space="preserve"> </w:t>
      </w:r>
      <w:r w:rsidRPr="00BE6BDF">
        <w:rPr>
          <w:rFonts w:ascii="Times New Roman" w:hAnsi="Times New Roman"/>
          <w:sz w:val="24"/>
        </w:rPr>
        <w:t>бытового помещения №3 в АБК ти</w:t>
      </w:r>
      <w:r>
        <w:rPr>
          <w:rFonts w:ascii="Times New Roman" w:hAnsi="Times New Roman"/>
          <w:sz w:val="24"/>
        </w:rPr>
        <w:t>т.281 ООО «ЯНОС-Энерго»</w:t>
      </w:r>
      <w:r w:rsidRPr="002C114F">
        <w:rPr>
          <w:rFonts w:ascii="Times New Roman" w:hAnsi="Times New Roman"/>
          <w:sz w:val="24"/>
        </w:rPr>
        <w:t>.</w:t>
      </w:r>
    </w:p>
    <w:p w:rsidR="00AA3A89" w:rsidRPr="002C114F" w:rsidRDefault="00AA3A89" w:rsidP="00AA3A89">
      <w:pPr>
        <w:ind w:left="730" w:hanging="13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  <w:u w:val="single"/>
        </w:rPr>
        <w:t>Плановые сроки выполнения работ по Лоту №1:</w:t>
      </w:r>
      <w:r w:rsidRPr="002C114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01</w:t>
      </w:r>
      <w:r w:rsidRPr="002C114F">
        <w:rPr>
          <w:rFonts w:ascii="Times New Roman" w:hAnsi="Times New Roman"/>
          <w:sz w:val="24"/>
        </w:rPr>
        <w:t>.05.201</w:t>
      </w:r>
      <w:r>
        <w:rPr>
          <w:rFonts w:ascii="Times New Roman" w:hAnsi="Times New Roman"/>
          <w:sz w:val="24"/>
        </w:rPr>
        <w:t>9</w:t>
      </w:r>
      <w:r w:rsidRPr="002C114F">
        <w:rPr>
          <w:rFonts w:ascii="Times New Roman" w:hAnsi="Times New Roman"/>
          <w:sz w:val="24"/>
        </w:rPr>
        <w:t xml:space="preserve">г. – </w:t>
      </w:r>
      <w:r>
        <w:rPr>
          <w:rFonts w:ascii="Times New Roman" w:hAnsi="Times New Roman"/>
          <w:sz w:val="24"/>
        </w:rPr>
        <w:t>30</w:t>
      </w:r>
      <w:r w:rsidRPr="002C114F">
        <w:rPr>
          <w:rFonts w:ascii="Times New Roman" w:hAnsi="Times New Roman"/>
          <w:sz w:val="24"/>
        </w:rPr>
        <w:t>.0</w:t>
      </w:r>
      <w:r>
        <w:rPr>
          <w:rFonts w:ascii="Times New Roman" w:hAnsi="Times New Roman"/>
          <w:sz w:val="24"/>
        </w:rPr>
        <w:t>5</w:t>
      </w:r>
      <w:r w:rsidRPr="002C114F">
        <w:rPr>
          <w:rFonts w:ascii="Times New Roman" w:hAnsi="Times New Roman"/>
          <w:sz w:val="24"/>
        </w:rPr>
        <w:t>.201</w:t>
      </w:r>
      <w:r>
        <w:rPr>
          <w:rFonts w:ascii="Times New Roman" w:hAnsi="Times New Roman"/>
          <w:sz w:val="24"/>
        </w:rPr>
        <w:t>9</w:t>
      </w:r>
      <w:r w:rsidRPr="002C114F">
        <w:rPr>
          <w:rFonts w:ascii="Times New Roman" w:hAnsi="Times New Roman"/>
          <w:sz w:val="24"/>
        </w:rPr>
        <w:t>г.</w:t>
      </w:r>
    </w:p>
    <w:p w:rsidR="00AA3A89" w:rsidRPr="002C114F" w:rsidRDefault="00AA3A89" w:rsidP="00AA3A89">
      <w:pPr>
        <w:ind w:left="730" w:hanging="13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b/>
          <w:bCs/>
          <w:sz w:val="24"/>
          <w:u w:val="single"/>
        </w:rPr>
        <w:t>Лот №2.</w:t>
      </w:r>
      <w:r w:rsidRPr="002C114F">
        <w:rPr>
          <w:rFonts w:ascii="Times New Roman" w:hAnsi="Times New Roman"/>
          <w:sz w:val="24"/>
          <w:u w:val="single"/>
        </w:rPr>
        <w:t xml:space="preserve"> Предмет закупки</w:t>
      </w:r>
      <w:r w:rsidRPr="002C114F">
        <w:rPr>
          <w:rFonts w:ascii="Times New Roman" w:hAnsi="Times New Roman"/>
          <w:sz w:val="24"/>
        </w:rPr>
        <w:t>: выполнение работ по ремонту</w:t>
      </w:r>
      <w:r>
        <w:rPr>
          <w:rFonts w:ascii="Times New Roman" w:hAnsi="Times New Roman"/>
          <w:sz w:val="24"/>
        </w:rPr>
        <w:t xml:space="preserve"> </w:t>
      </w:r>
      <w:r w:rsidRPr="00BE6BDF">
        <w:rPr>
          <w:rFonts w:ascii="Times New Roman" w:hAnsi="Times New Roman"/>
          <w:sz w:val="24"/>
        </w:rPr>
        <w:t xml:space="preserve">бытового помещения участка электрохозяйства цехов №12, 13,17 в здании тит.162/15 (1 этаж) </w:t>
      </w:r>
      <w:r w:rsidRPr="002C114F">
        <w:rPr>
          <w:rFonts w:ascii="Times New Roman" w:hAnsi="Times New Roman"/>
          <w:sz w:val="24"/>
        </w:rPr>
        <w:t>ООО "ЯНОС-Энерго".</w:t>
      </w:r>
    </w:p>
    <w:p w:rsidR="00AA3A89" w:rsidRDefault="00AA3A89" w:rsidP="00AA3A89">
      <w:pPr>
        <w:ind w:left="730" w:hanging="13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  <w:u w:val="single"/>
        </w:rPr>
        <w:t>Плановые сроки выполнения работ по Лоту №2:</w:t>
      </w:r>
      <w:r w:rsidRPr="002C114F">
        <w:rPr>
          <w:rFonts w:ascii="Times New Roman" w:hAnsi="Times New Roman"/>
          <w:sz w:val="24"/>
        </w:rPr>
        <w:t xml:space="preserve"> 0</w:t>
      </w:r>
      <w:r>
        <w:rPr>
          <w:rFonts w:ascii="Times New Roman" w:hAnsi="Times New Roman"/>
          <w:sz w:val="24"/>
        </w:rPr>
        <w:t>1</w:t>
      </w:r>
      <w:r w:rsidRPr="002C114F">
        <w:rPr>
          <w:rFonts w:ascii="Times New Roman" w:hAnsi="Times New Roman"/>
          <w:sz w:val="24"/>
        </w:rPr>
        <w:t>.0</w:t>
      </w:r>
      <w:r>
        <w:rPr>
          <w:rFonts w:ascii="Times New Roman" w:hAnsi="Times New Roman"/>
          <w:sz w:val="24"/>
        </w:rPr>
        <w:t>7</w:t>
      </w:r>
      <w:r w:rsidRPr="002C114F">
        <w:rPr>
          <w:rFonts w:ascii="Times New Roman" w:hAnsi="Times New Roman"/>
          <w:sz w:val="24"/>
        </w:rPr>
        <w:t>.201</w:t>
      </w:r>
      <w:r>
        <w:rPr>
          <w:rFonts w:ascii="Times New Roman" w:hAnsi="Times New Roman"/>
          <w:sz w:val="24"/>
        </w:rPr>
        <w:t>9</w:t>
      </w:r>
      <w:r w:rsidRPr="002C114F">
        <w:rPr>
          <w:rFonts w:ascii="Times New Roman" w:hAnsi="Times New Roman"/>
          <w:sz w:val="24"/>
        </w:rPr>
        <w:t>г. – 30.0</w:t>
      </w:r>
      <w:r>
        <w:rPr>
          <w:rFonts w:ascii="Times New Roman" w:hAnsi="Times New Roman"/>
          <w:sz w:val="24"/>
        </w:rPr>
        <w:t>7</w:t>
      </w:r>
      <w:r w:rsidRPr="002C114F">
        <w:rPr>
          <w:rFonts w:ascii="Times New Roman" w:hAnsi="Times New Roman"/>
          <w:sz w:val="24"/>
        </w:rPr>
        <w:t>.201</w:t>
      </w:r>
      <w:r>
        <w:rPr>
          <w:rFonts w:ascii="Times New Roman" w:hAnsi="Times New Roman"/>
          <w:sz w:val="24"/>
        </w:rPr>
        <w:t>9</w:t>
      </w:r>
      <w:r w:rsidRPr="002C114F">
        <w:rPr>
          <w:rFonts w:ascii="Times New Roman" w:hAnsi="Times New Roman"/>
          <w:sz w:val="24"/>
        </w:rPr>
        <w:t xml:space="preserve">г. </w:t>
      </w:r>
    </w:p>
    <w:p w:rsidR="00AA3A89" w:rsidRPr="002C114F" w:rsidRDefault="00AA3A89" w:rsidP="00AA3A89">
      <w:pPr>
        <w:ind w:left="730" w:hanging="13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b/>
          <w:bCs/>
          <w:sz w:val="24"/>
          <w:u w:val="single"/>
        </w:rPr>
        <w:t>Лот №</w:t>
      </w:r>
      <w:r>
        <w:rPr>
          <w:rFonts w:ascii="Times New Roman" w:hAnsi="Times New Roman"/>
          <w:b/>
          <w:bCs/>
          <w:sz w:val="24"/>
          <w:u w:val="single"/>
        </w:rPr>
        <w:t>3</w:t>
      </w:r>
      <w:r w:rsidRPr="002C114F">
        <w:rPr>
          <w:rFonts w:ascii="Times New Roman" w:hAnsi="Times New Roman"/>
          <w:b/>
          <w:bCs/>
          <w:sz w:val="24"/>
          <w:u w:val="single"/>
        </w:rPr>
        <w:t>.</w:t>
      </w:r>
      <w:r w:rsidRPr="002C114F">
        <w:rPr>
          <w:rFonts w:ascii="Times New Roman" w:hAnsi="Times New Roman"/>
          <w:sz w:val="24"/>
          <w:u w:val="single"/>
        </w:rPr>
        <w:t xml:space="preserve"> Предмет закупки</w:t>
      </w:r>
      <w:r w:rsidRPr="002C114F">
        <w:rPr>
          <w:rFonts w:ascii="Times New Roman" w:hAnsi="Times New Roman"/>
          <w:sz w:val="24"/>
        </w:rPr>
        <w:t xml:space="preserve">: выполнение работ по ремонту </w:t>
      </w:r>
      <w:r w:rsidRPr="00BE6BDF">
        <w:rPr>
          <w:rFonts w:ascii="Times New Roman" w:hAnsi="Times New Roman"/>
          <w:sz w:val="24"/>
        </w:rPr>
        <w:t>бытовых помещений в АБК тит.277</w:t>
      </w:r>
      <w:r>
        <w:rPr>
          <w:rFonts w:ascii="Times New Roman" w:hAnsi="Times New Roman"/>
          <w:sz w:val="24"/>
        </w:rPr>
        <w:t xml:space="preserve"> </w:t>
      </w:r>
      <w:r w:rsidRPr="002C114F">
        <w:rPr>
          <w:rFonts w:ascii="Times New Roman" w:hAnsi="Times New Roman"/>
          <w:sz w:val="24"/>
        </w:rPr>
        <w:t>ООО "ЯНОС-Энерго".</w:t>
      </w:r>
    </w:p>
    <w:p w:rsidR="00AA3A89" w:rsidRDefault="00AA3A89" w:rsidP="00AA3A89">
      <w:pPr>
        <w:ind w:left="730" w:hanging="13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  <w:u w:val="single"/>
        </w:rPr>
        <w:t>Плановые сроки выполнения работ по Лоту №2:</w:t>
      </w:r>
      <w:r w:rsidRPr="002C114F">
        <w:rPr>
          <w:rFonts w:ascii="Times New Roman" w:hAnsi="Times New Roman"/>
          <w:sz w:val="24"/>
        </w:rPr>
        <w:t xml:space="preserve"> 0</w:t>
      </w:r>
      <w:r>
        <w:rPr>
          <w:rFonts w:ascii="Times New Roman" w:hAnsi="Times New Roman"/>
          <w:sz w:val="24"/>
        </w:rPr>
        <w:t>1</w:t>
      </w:r>
      <w:r w:rsidRPr="002C114F">
        <w:rPr>
          <w:rFonts w:ascii="Times New Roman" w:hAnsi="Times New Roman"/>
          <w:sz w:val="24"/>
        </w:rPr>
        <w:t>.0</w:t>
      </w:r>
      <w:r>
        <w:rPr>
          <w:rFonts w:ascii="Times New Roman" w:hAnsi="Times New Roman"/>
          <w:sz w:val="24"/>
        </w:rPr>
        <w:t>8</w:t>
      </w:r>
      <w:r w:rsidRPr="002C114F">
        <w:rPr>
          <w:rFonts w:ascii="Times New Roman" w:hAnsi="Times New Roman"/>
          <w:sz w:val="24"/>
        </w:rPr>
        <w:t>.201</w:t>
      </w:r>
      <w:r>
        <w:rPr>
          <w:rFonts w:ascii="Times New Roman" w:hAnsi="Times New Roman"/>
          <w:sz w:val="24"/>
        </w:rPr>
        <w:t>9</w:t>
      </w:r>
      <w:r w:rsidRPr="002C114F">
        <w:rPr>
          <w:rFonts w:ascii="Times New Roman" w:hAnsi="Times New Roman"/>
          <w:sz w:val="24"/>
        </w:rPr>
        <w:t>г. – 30.0</w:t>
      </w:r>
      <w:r>
        <w:rPr>
          <w:rFonts w:ascii="Times New Roman" w:hAnsi="Times New Roman"/>
          <w:sz w:val="24"/>
        </w:rPr>
        <w:t>8</w:t>
      </w:r>
      <w:r w:rsidRPr="002C114F">
        <w:rPr>
          <w:rFonts w:ascii="Times New Roman" w:hAnsi="Times New Roman"/>
          <w:sz w:val="24"/>
        </w:rPr>
        <w:t>.201</w:t>
      </w:r>
      <w:r>
        <w:rPr>
          <w:rFonts w:ascii="Times New Roman" w:hAnsi="Times New Roman"/>
          <w:sz w:val="24"/>
        </w:rPr>
        <w:t>9</w:t>
      </w:r>
      <w:r w:rsidRPr="002C114F">
        <w:rPr>
          <w:rFonts w:ascii="Times New Roman" w:hAnsi="Times New Roman"/>
          <w:sz w:val="24"/>
        </w:rPr>
        <w:t xml:space="preserve">г. </w:t>
      </w:r>
    </w:p>
    <w:p w:rsidR="00AA3A89" w:rsidRPr="002C114F" w:rsidRDefault="00AA3A89" w:rsidP="00AA3A89">
      <w:pPr>
        <w:ind w:firstLine="426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  <w:u w:val="single"/>
        </w:rPr>
        <w:t>Условия оплаты</w:t>
      </w:r>
      <w:r w:rsidRPr="002C114F"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>не ранее 45 (сорока пяти) и не позднее 6</w:t>
      </w:r>
      <w:r w:rsidRPr="002C114F">
        <w:rPr>
          <w:rFonts w:ascii="Times New Roman" w:hAnsi="Times New Roman"/>
          <w:sz w:val="24"/>
        </w:rPr>
        <w:t>0 (</w:t>
      </w:r>
      <w:r>
        <w:rPr>
          <w:rFonts w:ascii="Times New Roman" w:hAnsi="Times New Roman"/>
          <w:sz w:val="24"/>
        </w:rPr>
        <w:t>шестьдесят</w:t>
      </w:r>
      <w:r w:rsidRPr="002C114F">
        <w:rPr>
          <w:rFonts w:ascii="Times New Roman" w:hAnsi="Times New Roman"/>
          <w:sz w:val="24"/>
        </w:rPr>
        <w:t>) календарных дней с момента подписания акта приёмки выполненных работ и выставления счета-фактуры.</w:t>
      </w:r>
    </w:p>
    <w:p w:rsidR="00AA3A89" w:rsidRPr="002C114F" w:rsidRDefault="00AA3A89" w:rsidP="00AA3A89">
      <w:pPr>
        <w:ind w:firstLine="425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</w:rPr>
        <w:t>Разница в стоимости материалов поставки Подрядчика (возникшая между стоимостью</w:t>
      </w:r>
      <w:r w:rsidRPr="002C114F">
        <w:rPr>
          <w:rFonts w:ascii="Times New Roman" w:hAnsi="Times New Roman"/>
          <w:color w:val="FF0000"/>
          <w:sz w:val="24"/>
        </w:rPr>
        <w:t xml:space="preserve"> </w:t>
      </w:r>
      <w:r w:rsidRPr="002C114F">
        <w:rPr>
          <w:rFonts w:ascii="Times New Roman" w:hAnsi="Times New Roman"/>
          <w:color w:val="000000"/>
          <w:sz w:val="24"/>
        </w:rPr>
        <w:t>материалов поставки Подрядчика, согласованной с Заказчиком, и фактической</w:t>
      </w:r>
      <w:r w:rsidRPr="002C114F">
        <w:rPr>
          <w:rFonts w:ascii="Times New Roman" w:hAnsi="Times New Roman"/>
          <w:sz w:val="24"/>
        </w:rPr>
        <w:t xml:space="preserve"> </w:t>
      </w:r>
      <w:r w:rsidRPr="002C114F">
        <w:rPr>
          <w:rFonts w:ascii="Times New Roman" w:hAnsi="Times New Roman"/>
          <w:color w:val="000000"/>
          <w:sz w:val="24"/>
        </w:rPr>
        <w:t>стоимостью</w:t>
      </w:r>
      <w:r w:rsidRPr="002C114F">
        <w:rPr>
          <w:rFonts w:ascii="Times New Roman" w:hAnsi="Times New Roman"/>
          <w:sz w:val="24"/>
        </w:rPr>
        <w:t xml:space="preserve"> приобретенных Подрядчиком материалов) оплате Заказчиком не подлежит.</w:t>
      </w:r>
    </w:p>
    <w:p w:rsidR="00AA3A89" w:rsidRPr="002C114F" w:rsidRDefault="00AA3A89" w:rsidP="00AA3A89">
      <w:pPr>
        <w:ind w:firstLine="426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</w:rPr>
        <w:t xml:space="preserve">Стоимость работ будет определяться утвержденными Заказчиком сметными расчетами </w:t>
      </w:r>
      <w:r w:rsidRPr="002C114F">
        <w:rPr>
          <w:rFonts w:ascii="Times New Roman" w:hAnsi="Times New Roman"/>
          <w:color w:val="000000"/>
          <w:sz w:val="24"/>
        </w:rPr>
        <w:t>(Приложения №2 к Договорам)</w:t>
      </w:r>
      <w:r w:rsidRPr="002C114F">
        <w:rPr>
          <w:rFonts w:ascii="Times New Roman" w:hAnsi="Times New Roman"/>
          <w:sz w:val="24"/>
        </w:rPr>
        <w:t xml:space="preserve">, </w:t>
      </w:r>
      <w:r w:rsidRPr="002C114F">
        <w:rPr>
          <w:rFonts w:ascii="Times New Roman" w:hAnsi="Times New Roman"/>
          <w:color w:val="000000"/>
          <w:sz w:val="24"/>
        </w:rPr>
        <w:t>выполненными на основании утвержденных Заказчиком дефектных ведомостей (Приложения №1 к Договорам)</w:t>
      </w:r>
      <w:r w:rsidRPr="002C114F">
        <w:rPr>
          <w:rFonts w:ascii="Times New Roman" w:hAnsi="Times New Roman"/>
          <w:sz w:val="24"/>
        </w:rPr>
        <w:t>.</w:t>
      </w:r>
    </w:p>
    <w:p w:rsidR="00AA3A89" w:rsidRPr="002C114F" w:rsidRDefault="00AA3A89" w:rsidP="00AA3A89">
      <w:pPr>
        <w:spacing w:before="180" w:after="180"/>
        <w:ind w:firstLine="425"/>
        <w:jc w:val="both"/>
        <w:rPr>
          <w:rFonts w:ascii="Times New Roman" w:hAnsi="Times New Roman"/>
          <w:b/>
          <w:iCs/>
          <w:sz w:val="24"/>
        </w:rPr>
      </w:pPr>
      <w:r w:rsidRPr="002C114F">
        <w:rPr>
          <w:rFonts w:ascii="Times New Roman" w:hAnsi="Times New Roman"/>
          <w:b/>
          <w:sz w:val="24"/>
        </w:rPr>
        <w:t>2</w:t>
      </w:r>
      <w:r w:rsidRPr="002C114F">
        <w:rPr>
          <w:rFonts w:ascii="Times New Roman" w:hAnsi="Times New Roman"/>
          <w:b/>
          <w:iCs/>
          <w:sz w:val="24"/>
        </w:rPr>
        <w:t>. Основные требования к продукту.</w:t>
      </w:r>
    </w:p>
    <w:p w:rsidR="00AA3A89" w:rsidRPr="002C114F" w:rsidRDefault="00AA3A89" w:rsidP="00AA3A89">
      <w:pPr>
        <w:ind w:firstLine="426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  <w:u w:val="single"/>
        </w:rPr>
        <w:t>Общие требования:</w:t>
      </w:r>
      <w:r w:rsidRPr="002C114F">
        <w:rPr>
          <w:rFonts w:ascii="Times New Roman" w:hAnsi="Times New Roman"/>
          <w:b/>
          <w:sz w:val="24"/>
        </w:rPr>
        <w:t xml:space="preserve"> </w:t>
      </w:r>
      <w:r w:rsidRPr="002C114F">
        <w:rPr>
          <w:rFonts w:ascii="Times New Roman" w:hAnsi="Times New Roman"/>
          <w:sz w:val="24"/>
        </w:rPr>
        <w:t xml:space="preserve">работы должны выполняться в соответствии с утвержденными дефектными ведомостями и сметными расчетами. Работы должны быть выполнены с надлежащим качеством, в указанные сроки и отвечать требованиям соответствующих стандартов, норм и технических условий. </w:t>
      </w:r>
    </w:p>
    <w:p w:rsidR="00AA3A89" w:rsidRPr="002C114F" w:rsidRDefault="00AA3A89" w:rsidP="00AA3A89">
      <w:pPr>
        <w:spacing w:before="180" w:after="180"/>
        <w:ind w:firstLine="425"/>
        <w:jc w:val="both"/>
        <w:rPr>
          <w:rFonts w:ascii="Times New Roman" w:hAnsi="Times New Roman"/>
          <w:b/>
          <w:iCs/>
          <w:sz w:val="24"/>
        </w:rPr>
      </w:pPr>
      <w:r w:rsidRPr="002C114F">
        <w:rPr>
          <w:rFonts w:ascii="Times New Roman" w:hAnsi="Times New Roman"/>
          <w:b/>
          <w:iCs/>
          <w:sz w:val="24"/>
        </w:rPr>
        <w:t>3. Основные требования к Контрагенту.</w:t>
      </w:r>
    </w:p>
    <w:p w:rsidR="00AA3A89" w:rsidRPr="002C114F" w:rsidRDefault="00AA3A89" w:rsidP="00AA3A89">
      <w:pPr>
        <w:spacing w:after="120"/>
        <w:ind w:firstLine="425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</w:rPr>
        <w:t>Контрагент должен иметь:</w:t>
      </w:r>
    </w:p>
    <w:p w:rsidR="00AA3A89" w:rsidRPr="002C114F" w:rsidRDefault="00AA3A89" w:rsidP="00AA3A89">
      <w:pPr>
        <w:numPr>
          <w:ilvl w:val="0"/>
          <w:numId w:val="48"/>
        </w:numPr>
        <w:tabs>
          <w:tab w:val="left" w:pos="709"/>
        </w:tabs>
        <w:spacing w:before="0"/>
        <w:ind w:left="709" w:hanging="283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</w:rPr>
        <w:t>членство подрядчика и привлекаемых им субподрядчиков в СРО с разрешением на производство соответствующих работ (Свидетельством, оформленным в соответствии с приказом Министерства р</w:t>
      </w:r>
      <w:r>
        <w:rPr>
          <w:rFonts w:ascii="Times New Roman" w:hAnsi="Times New Roman"/>
          <w:sz w:val="24"/>
        </w:rPr>
        <w:t xml:space="preserve">егионального развития РФ № 624 </w:t>
      </w:r>
      <w:r w:rsidRPr="002C114F">
        <w:rPr>
          <w:rFonts w:ascii="Times New Roman" w:hAnsi="Times New Roman"/>
          <w:sz w:val="24"/>
        </w:rPr>
        <w:t>от 30.12.09 г.);</w:t>
      </w:r>
    </w:p>
    <w:p w:rsidR="00AA3A89" w:rsidRPr="002C114F" w:rsidRDefault="00AA3A89" w:rsidP="00AA3A89">
      <w:pPr>
        <w:numPr>
          <w:ilvl w:val="0"/>
          <w:numId w:val="48"/>
        </w:numPr>
        <w:tabs>
          <w:tab w:val="left" w:pos="709"/>
        </w:tabs>
        <w:spacing w:before="0"/>
        <w:ind w:left="709" w:hanging="283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</w:rPr>
        <w:t>необходимые аттестации в области промышленной безопасности и другие документы, необходимые для осуществления деятельности на опасных производственных объектах;</w:t>
      </w:r>
    </w:p>
    <w:p w:rsidR="00AA3A89" w:rsidRPr="002C114F" w:rsidRDefault="00AA3A89" w:rsidP="00AA3A89">
      <w:pPr>
        <w:numPr>
          <w:ilvl w:val="0"/>
          <w:numId w:val="48"/>
        </w:numPr>
        <w:tabs>
          <w:tab w:val="left" w:pos="709"/>
        </w:tabs>
        <w:spacing w:before="0"/>
        <w:ind w:left="709" w:hanging="283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</w:rPr>
        <w:t>производственные мощности необходимые для обеспечения вышеуказанных работ;</w:t>
      </w:r>
    </w:p>
    <w:p w:rsidR="00AA3A89" w:rsidRPr="002C114F" w:rsidRDefault="00AA3A89" w:rsidP="00AA3A89">
      <w:pPr>
        <w:numPr>
          <w:ilvl w:val="0"/>
          <w:numId w:val="48"/>
        </w:numPr>
        <w:tabs>
          <w:tab w:val="left" w:pos="709"/>
        </w:tabs>
        <w:spacing w:before="0"/>
        <w:ind w:left="709" w:hanging="283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</w:rPr>
        <w:t>финансовые средства, оборудование и другие материальные возможности для надлежащего и полного выполнения работ;</w:t>
      </w:r>
    </w:p>
    <w:p w:rsidR="00AA3A89" w:rsidRPr="002C114F" w:rsidRDefault="00AA3A89" w:rsidP="00AA3A89">
      <w:pPr>
        <w:numPr>
          <w:ilvl w:val="0"/>
          <w:numId w:val="48"/>
        </w:numPr>
        <w:tabs>
          <w:tab w:val="left" w:pos="709"/>
        </w:tabs>
        <w:spacing w:before="0"/>
        <w:ind w:left="709" w:hanging="283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</w:rPr>
        <w:t xml:space="preserve">наличие автотранспорта, необходимого для перемещения персонала и материалов по территории </w:t>
      </w:r>
      <w:r>
        <w:rPr>
          <w:rFonts w:ascii="Times New Roman" w:hAnsi="Times New Roman"/>
          <w:sz w:val="24"/>
        </w:rPr>
        <w:t>П</w:t>
      </w:r>
      <w:r w:rsidRPr="002C114F">
        <w:rPr>
          <w:rFonts w:ascii="Times New Roman" w:hAnsi="Times New Roman"/>
          <w:sz w:val="24"/>
        </w:rPr>
        <w:t>АО «Славнефть-ЯНОС»;</w:t>
      </w:r>
    </w:p>
    <w:p w:rsidR="00AA3A89" w:rsidRPr="002C114F" w:rsidRDefault="00AA3A89" w:rsidP="00AA3A89">
      <w:pPr>
        <w:numPr>
          <w:ilvl w:val="0"/>
          <w:numId w:val="48"/>
        </w:numPr>
        <w:tabs>
          <w:tab w:val="left" w:pos="709"/>
        </w:tabs>
        <w:spacing w:before="0"/>
        <w:ind w:left="709" w:hanging="283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</w:rPr>
        <w:lastRenderedPageBreak/>
        <w:t>возможность как самостоятельной работы в качестве ген. подрядчика, так и с привлечением для выполнения работ субподрядных организаций.</w:t>
      </w:r>
    </w:p>
    <w:p w:rsidR="00AA3A89" w:rsidRPr="002C114F" w:rsidRDefault="00AA3A89" w:rsidP="00AA3A89">
      <w:pPr>
        <w:spacing w:after="120"/>
        <w:ind w:firstLine="425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  <w:u w:val="single"/>
        </w:rPr>
        <w:t>Для участия в отборе Контрагент должен предоставить следующие документы</w:t>
      </w:r>
      <w:r w:rsidRPr="002C114F">
        <w:rPr>
          <w:rFonts w:ascii="Times New Roman" w:hAnsi="Times New Roman"/>
          <w:sz w:val="24"/>
        </w:rPr>
        <w:t>:</w:t>
      </w:r>
    </w:p>
    <w:p w:rsidR="00AA3A89" w:rsidRPr="002C114F" w:rsidRDefault="00AA3A89" w:rsidP="00AA3A89">
      <w:pPr>
        <w:numPr>
          <w:ilvl w:val="0"/>
          <w:numId w:val="49"/>
        </w:numPr>
        <w:tabs>
          <w:tab w:val="clear" w:pos="720"/>
          <w:tab w:val="left" w:pos="709"/>
        </w:tabs>
        <w:spacing w:before="0"/>
        <w:ind w:left="709" w:hanging="284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</w:rPr>
        <w:t>Письмо в произвольной форме на бланке организации, которым Подрядчик подтверждает возможность использования собственных материалов для выполнения работ;</w:t>
      </w:r>
    </w:p>
    <w:p w:rsidR="00AA3A89" w:rsidRPr="002C114F" w:rsidRDefault="00AA3A89" w:rsidP="00AA3A89">
      <w:pPr>
        <w:numPr>
          <w:ilvl w:val="0"/>
          <w:numId w:val="49"/>
        </w:numPr>
        <w:tabs>
          <w:tab w:val="clear" w:pos="720"/>
          <w:tab w:val="left" w:pos="709"/>
        </w:tabs>
        <w:spacing w:before="0"/>
        <w:ind w:left="709" w:hanging="284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</w:rPr>
        <w:t>Копию СРО с разрешением на производство соответствующих работ (Свидетельством, оформленным в соответствии с приказом Министерства р</w:t>
      </w:r>
      <w:r>
        <w:rPr>
          <w:rFonts w:ascii="Times New Roman" w:hAnsi="Times New Roman"/>
          <w:sz w:val="24"/>
        </w:rPr>
        <w:t xml:space="preserve">егионального развития РФ № 624 </w:t>
      </w:r>
      <w:r w:rsidRPr="002C114F">
        <w:rPr>
          <w:rFonts w:ascii="Times New Roman" w:hAnsi="Times New Roman"/>
          <w:sz w:val="24"/>
        </w:rPr>
        <w:t>от 30.12.09 г.).</w:t>
      </w:r>
    </w:p>
    <w:p w:rsidR="00AA3A89" w:rsidRPr="002C114F" w:rsidRDefault="00AA3A89" w:rsidP="00AA3A89">
      <w:pPr>
        <w:spacing w:before="180" w:after="180"/>
        <w:ind w:firstLine="425"/>
        <w:jc w:val="both"/>
        <w:rPr>
          <w:rFonts w:ascii="Times New Roman" w:hAnsi="Times New Roman"/>
          <w:b/>
          <w:iCs/>
          <w:sz w:val="24"/>
        </w:rPr>
      </w:pPr>
      <w:r w:rsidRPr="002C114F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AA3A89" w:rsidRPr="002C114F" w:rsidRDefault="00AA3A89" w:rsidP="00AA3A89">
      <w:pPr>
        <w:ind w:firstLine="426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</w:rPr>
        <w:t xml:space="preserve">Контрагент должен выполнять требования инструкций, положений и правил безопасности </w:t>
      </w:r>
      <w:r>
        <w:rPr>
          <w:rFonts w:ascii="Times New Roman" w:hAnsi="Times New Roman"/>
          <w:sz w:val="24"/>
        </w:rPr>
        <w:t>П</w:t>
      </w:r>
      <w:r w:rsidRPr="002C114F">
        <w:rPr>
          <w:rFonts w:ascii="Times New Roman" w:hAnsi="Times New Roman"/>
          <w:sz w:val="24"/>
        </w:rPr>
        <w:t>АО «Славнефть-ЯНОС», которые указаны в проекте Договора. Данные нормативные акты передаются Контрагенту Заказчиком в электронном виде, посредством электронной почты.</w:t>
      </w:r>
    </w:p>
    <w:p w:rsidR="00AA3A89" w:rsidRPr="002C114F" w:rsidRDefault="00AA3A89" w:rsidP="00AA3A89">
      <w:pPr>
        <w:ind w:firstLine="426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подряда, с применением инструмента и оборудования поставки Подрядчика, за исключением оборудования и материалов поставки Заказчика.</w:t>
      </w:r>
    </w:p>
    <w:p w:rsidR="00AA3A89" w:rsidRPr="002C114F" w:rsidRDefault="00AA3A89" w:rsidP="00AA3A89">
      <w:pPr>
        <w:ind w:firstLine="426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</w:rPr>
        <w:t>Все поставляемые для выполнения работ материалы, инструмент и оборудование (в случаях, предусмотренных законодательством) должны иметь:</w:t>
      </w:r>
    </w:p>
    <w:p w:rsidR="00AA3A89" w:rsidRPr="002C114F" w:rsidRDefault="00AA3A89" w:rsidP="00AA3A89">
      <w:pPr>
        <w:numPr>
          <w:ilvl w:val="0"/>
          <w:numId w:val="50"/>
        </w:numPr>
        <w:tabs>
          <w:tab w:val="left" w:pos="851"/>
        </w:tabs>
        <w:ind w:left="851" w:hanging="284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</w:rPr>
        <w:t>Сертификаты качества, выданные производителем;</w:t>
      </w:r>
    </w:p>
    <w:p w:rsidR="00AA3A89" w:rsidRPr="002C114F" w:rsidRDefault="00AA3A89" w:rsidP="00AA3A89">
      <w:pPr>
        <w:numPr>
          <w:ilvl w:val="0"/>
          <w:numId w:val="50"/>
        </w:numPr>
        <w:tabs>
          <w:tab w:val="left" w:pos="851"/>
        </w:tabs>
        <w:spacing w:before="0"/>
        <w:ind w:left="851" w:hanging="284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</w:rPr>
        <w:t>Сертификаты соответствия Госстандарта Российской Федерации;</w:t>
      </w:r>
    </w:p>
    <w:p w:rsidR="00AA3A89" w:rsidRPr="002C114F" w:rsidRDefault="00AA3A89" w:rsidP="00AA3A89">
      <w:pPr>
        <w:numPr>
          <w:ilvl w:val="0"/>
          <w:numId w:val="50"/>
        </w:numPr>
        <w:tabs>
          <w:tab w:val="left" w:pos="851"/>
        </w:tabs>
        <w:spacing w:before="0" w:after="120"/>
        <w:ind w:left="851" w:hanging="284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</w:rPr>
        <w:t>Технические паспорта и другие документы, удостоверяющие их качество.</w:t>
      </w:r>
    </w:p>
    <w:p w:rsidR="00AA3A89" w:rsidRPr="002C114F" w:rsidRDefault="00AA3A89" w:rsidP="00AA3A89">
      <w:pPr>
        <w:ind w:firstLine="567"/>
        <w:jc w:val="both"/>
        <w:rPr>
          <w:rFonts w:ascii="Times New Roman" w:hAnsi="Times New Roman"/>
          <w:sz w:val="24"/>
        </w:rPr>
      </w:pPr>
      <w:r w:rsidRPr="002C114F">
        <w:rPr>
          <w:rFonts w:ascii="Times New Roman" w:hAnsi="Times New Roman"/>
          <w:sz w:val="24"/>
        </w:rPr>
        <w:t xml:space="preserve">Контрагент должен нести ответственность за уборку, транспортировку с территории завода и утилизацию строительных отходов, образовавшихся при выполнении работ на территории </w:t>
      </w:r>
      <w:r>
        <w:rPr>
          <w:rFonts w:ascii="Times New Roman" w:hAnsi="Times New Roman"/>
          <w:sz w:val="24"/>
        </w:rPr>
        <w:t>П</w:t>
      </w:r>
      <w:r w:rsidRPr="002C114F">
        <w:rPr>
          <w:rFonts w:ascii="Times New Roman" w:hAnsi="Times New Roman"/>
          <w:sz w:val="24"/>
        </w:rPr>
        <w:t>АО «Славнефть-ЯНОС» по предмету закупки работ/услуг.</w:t>
      </w:r>
    </w:p>
    <w:p w:rsidR="00AA3A89" w:rsidRPr="002C114F" w:rsidRDefault="00AA3A89" w:rsidP="00AA3A89">
      <w:pPr>
        <w:spacing w:after="60"/>
        <w:ind w:firstLine="567"/>
        <w:jc w:val="both"/>
        <w:rPr>
          <w:rFonts w:ascii="Times New Roman" w:hAnsi="Times New Roman"/>
          <w:sz w:val="24"/>
        </w:rPr>
      </w:pPr>
    </w:p>
    <w:p w:rsidR="00AA3A89" w:rsidRPr="002C114F" w:rsidRDefault="00AA3A89" w:rsidP="00AA3A89">
      <w:pPr>
        <w:spacing w:after="60"/>
        <w:ind w:firstLine="567"/>
        <w:jc w:val="both"/>
        <w:rPr>
          <w:rFonts w:ascii="Times New Roman" w:hAnsi="Times New Roman"/>
          <w:sz w:val="24"/>
        </w:rPr>
      </w:pPr>
    </w:p>
    <w:p w:rsidR="00AA3A89" w:rsidRDefault="00AA3A89" w:rsidP="00AA3A89">
      <w:pPr>
        <w:tabs>
          <w:tab w:val="left" w:pos="390"/>
        </w:tabs>
        <w:spacing w:after="60"/>
        <w:ind w:firstLine="709"/>
        <w:rPr>
          <w:rFonts w:ascii="Times New Roman" w:hAnsi="Times New Roman"/>
          <w:sz w:val="24"/>
        </w:rPr>
      </w:pPr>
    </w:p>
    <w:p w:rsidR="00AA3A89" w:rsidRPr="002C114F" w:rsidRDefault="00AA3A89" w:rsidP="00AA3A89">
      <w:pPr>
        <w:tabs>
          <w:tab w:val="left" w:pos="390"/>
        </w:tabs>
        <w:spacing w:after="60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Механик                                         В.Г. Яшин</w:t>
      </w:r>
    </w:p>
    <w:p w:rsidR="00161535" w:rsidRPr="00576716" w:rsidRDefault="00AA3A89" w:rsidP="00AA3A89">
      <w:pPr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sz w:val="24"/>
        </w:rPr>
        <w:tab/>
      </w:r>
    </w:p>
    <w:sectPr w:rsidR="00161535" w:rsidRPr="00576716" w:rsidSect="00C05046">
      <w:pgSz w:w="11906" w:h="16838"/>
      <w:pgMar w:top="1134" w:right="566" w:bottom="1135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A2C" w:rsidRDefault="009F1A2C" w:rsidP="00286223">
      <w:pPr>
        <w:spacing w:before="0"/>
      </w:pPr>
      <w:r>
        <w:separator/>
      </w:r>
    </w:p>
  </w:endnote>
  <w:endnote w:type="continuationSeparator" w:id="0">
    <w:p w:rsidR="009F1A2C" w:rsidRDefault="009F1A2C" w:rsidP="002862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A2C" w:rsidRDefault="009F1A2C" w:rsidP="00286223">
      <w:pPr>
        <w:spacing w:before="0"/>
      </w:pPr>
      <w:r>
        <w:separator/>
      </w:r>
    </w:p>
  </w:footnote>
  <w:footnote w:type="continuationSeparator" w:id="0">
    <w:p w:rsidR="009F1A2C" w:rsidRDefault="009F1A2C" w:rsidP="0028622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multilevel"/>
    <w:tmpl w:val="0000000F"/>
    <w:name w:val="WWNum2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6" w:hanging="180"/>
      </w:pPr>
    </w:lvl>
  </w:abstractNum>
  <w:abstractNum w:abstractNumId="2">
    <w:nsid w:val="00000011"/>
    <w:multiLevelType w:val="multi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/>
      </w:rPr>
    </w:lvl>
  </w:abstractNum>
  <w:abstractNum w:abstractNumId="3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3D4B3B"/>
    <w:multiLevelType w:val="hybridMultilevel"/>
    <w:tmpl w:val="B15EE304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304686A"/>
    <w:multiLevelType w:val="hybridMultilevel"/>
    <w:tmpl w:val="E8220DAC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64B2984"/>
    <w:multiLevelType w:val="hybridMultilevel"/>
    <w:tmpl w:val="ED5A1D70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6E24A5C"/>
    <w:multiLevelType w:val="hybridMultilevel"/>
    <w:tmpl w:val="F8F207F8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195579"/>
    <w:multiLevelType w:val="hybridMultilevel"/>
    <w:tmpl w:val="287EBD24"/>
    <w:lvl w:ilvl="0" w:tplc="6CBC0026">
      <w:start w:val="1"/>
      <w:numFmt w:val="decimal"/>
      <w:lvlText w:val="Приложение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C204A97"/>
    <w:multiLevelType w:val="hybridMultilevel"/>
    <w:tmpl w:val="8C087A12"/>
    <w:lvl w:ilvl="0" w:tplc="B40CD9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E396345"/>
    <w:multiLevelType w:val="hybridMultilevel"/>
    <w:tmpl w:val="7CF40EF2"/>
    <w:lvl w:ilvl="0" w:tplc="E7EE2796">
      <w:start w:val="5"/>
      <w:numFmt w:val="decimal"/>
      <w:lvlText w:val="Приложение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1247C2"/>
    <w:multiLevelType w:val="hybridMultilevel"/>
    <w:tmpl w:val="3358006A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19F313B"/>
    <w:multiLevelType w:val="hybridMultilevel"/>
    <w:tmpl w:val="D4EC04EC"/>
    <w:lvl w:ilvl="0" w:tplc="B40CD9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2894BD8"/>
    <w:multiLevelType w:val="hybridMultilevel"/>
    <w:tmpl w:val="5FA6E4D2"/>
    <w:lvl w:ilvl="0" w:tplc="D32009B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5632648"/>
    <w:multiLevelType w:val="hybridMultilevel"/>
    <w:tmpl w:val="064AB3B0"/>
    <w:lvl w:ilvl="0" w:tplc="6CBC0026">
      <w:start w:val="1"/>
      <w:numFmt w:val="decimal"/>
      <w:lvlText w:val="Приложение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D132ABC"/>
    <w:multiLevelType w:val="hybridMultilevel"/>
    <w:tmpl w:val="429A9060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1E17CE1"/>
    <w:multiLevelType w:val="multilevel"/>
    <w:tmpl w:val="1F823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22D61E2B"/>
    <w:multiLevelType w:val="hybridMultilevel"/>
    <w:tmpl w:val="2A3EE5AC"/>
    <w:lvl w:ilvl="0" w:tplc="A1DCF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24561E62"/>
    <w:multiLevelType w:val="multilevel"/>
    <w:tmpl w:val="1F82349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29D63942"/>
    <w:multiLevelType w:val="hybridMultilevel"/>
    <w:tmpl w:val="D37CEC28"/>
    <w:lvl w:ilvl="0" w:tplc="B40CD9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21042B9"/>
    <w:multiLevelType w:val="hybridMultilevel"/>
    <w:tmpl w:val="D6BA5DAC"/>
    <w:lvl w:ilvl="0" w:tplc="A1DCF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027702"/>
    <w:multiLevelType w:val="hybridMultilevel"/>
    <w:tmpl w:val="C7CA10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36EA5C9A"/>
    <w:multiLevelType w:val="hybridMultilevel"/>
    <w:tmpl w:val="97E49ABA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93F56EB"/>
    <w:multiLevelType w:val="hybridMultilevel"/>
    <w:tmpl w:val="927AF2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882E16"/>
    <w:multiLevelType w:val="hybridMultilevel"/>
    <w:tmpl w:val="9140BFD0"/>
    <w:lvl w:ilvl="0" w:tplc="B5784F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257914"/>
    <w:multiLevelType w:val="hybridMultilevel"/>
    <w:tmpl w:val="927AF2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5452270B"/>
    <w:multiLevelType w:val="multilevel"/>
    <w:tmpl w:val="1F823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550A16F8"/>
    <w:multiLevelType w:val="multilevel"/>
    <w:tmpl w:val="1F823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569A262D"/>
    <w:multiLevelType w:val="hybridMultilevel"/>
    <w:tmpl w:val="6602B778"/>
    <w:lvl w:ilvl="0" w:tplc="2D1E60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5AB52100"/>
    <w:multiLevelType w:val="hybridMultilevel"/>
    <w:tmpl w:val="7392455E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CB9713B"/>
    <w:multiLevelType w:val="hybridMultilevel"/>
    <w:tmpl w:val="491E7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1F79B5"/>
    <w:multiLevelType w:val="hybridMultilevel"/>
    <w:tmpl w:val="BA5047F6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38F3E5D"/>
    <w:multiLevelType w:val="hybridMultilevel"/>
    <w:tmpl w:val="610A4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6B15F3C"/>
    <w:multiLevelType w:val="hybridMultilevel"/>
    <w:tmpl w:val="7D62B202"/>
    <w:lvl w:ilvl="0" w:tplc="B40CD9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6A0179A0"/>
    <w:multiLevelType w:val="hybridMultilevel"/>
    <w:tmpl w:val="5EBE3AE0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A0F06F3"/>
    <w:multiLevelType w:val="hybridMultilevel"/>
    <w:tmpl w:val="94B804A8"/>
    <w:lvl w:ilvl="0" w:tplc="A1DCFA8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2">
    <w:nsid w:val="6E2605B5"/>
    <w:multiLevelType w:val="multilevel"/>
    <w:tmpl w:val="1F823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>
    <w:nsid w:val="6F1D0210"/>
    <w:multiLevelType w:val="hybridMultilevel"/>
    <w:tmpl w:val="7AEC4514"/>
    <w:lvl w:ilvl="0" w:tplc="B5784F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180E1F"/>
    <w:multiLevelType w:val="multilevel"/>
    <w:tmpl w:val="1F823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>
    <w:nsid w:val="744A1564"/>
    <w:multiLevelType w:val="hybridMultilevel"/>
    <w:tmpl w:val="A678C1BC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EE2EA5"/>
    <w:multiLevelType w:val="hybridMultilevel"/>
    <w:tmpl w:val="37181C82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F720ED"/>
    <w:multiLevelType w:val="hybridMultilevel"/>
    <w:tmpl w:val="DE529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8"/>
  </w:num>
  <w:num w:numId="3">
    <w:abstractNumId w:val="10"/>
  </w:num>
  <w:num w:numId="4">
    <w:abstractNumId w:val="27"/>
  </w:num>
  <w:num w:numId="5">
    <w:abstractNumId w:val="43"/>
  </w:num>
  <w:num w:numId="6">
    <w:abstractNumId w:val="28"/>
  </w:num>
  <w:num w:numId="7">
    <w:abstractNumId w:val="18"/>
  </w:num>
  <w:num w:numId="8">
    <w:abstractNumId w:val="29"/>
  </w:num>
  <w:num w:numId="9">
    <w:abstractNumId w:val="24"/>
  </w:num>
  <w:num w:numId="10">
    <w:abstractNumId w:val="19"/>
  </w:num>
  <w:num w:numId="11">
    <w:abstractNumId w:val="46"/>
  </w:num>
  <w:num w:numId="12">
    <w:abstractNumId w:val="47"/>
  </w:num>
  <w:num w:numId="13">
    <w:abstractNumId w:val="13"/>
  </w:num>
  <w:num w:numId="14">
    <w:abstractNumId w:val="37"/>
  </w:num>
  <w:num w:numId="15">
    <w:abstractNumId w:val="8"/>
  </w:num>
  <w:num w:numId="16">
    <w:abstractNumId w:val="40"/>
  </w:num>
  <w:num w:numId="17">
    <w:abstractNumId w:val="36"/>
  </w:num>
  <w:num w:numId="18">
    <w:abstractNumId w:val="15"/>
  </w:num>
  <w:num w:numId="19">
    <w:abstractNumId w:val="17"/>
  </w:num>
  <w:num w:numId="20">
    <w:abstractNumId w:val="34"/>
  </w:num>
  <w:num w:numId="21">
    <w:abstractNumId w:val="16"/>
  </w:num>
  <w:num w:numId="22">
    <w:abstractNumId w:val="12"/>
  </w:num>
  <w:num w:numId="23">
    <w:abstractNumId w:val="41"/>
  </w:num>
  <w:num w:numId="24">
    <w:abstractNumId w:val="22"/>
  </w:num>
  <w:num w:numId="25">
    <w:abstractNumId w:val="39"/>
  </w:num>
  <w:num w:numId="26">
    <w:abstractNumId w:val="11"/>
  </w:num>
  <w:num w:numId="27">
    <w:abstractNumId w:val="25"/>
  </w:num>
  <w:num w:numId="28">
    <w:abstractNumId w:val="33"/>
  </w:num>
  <w:num w:numId="29">
    <w:abstractNumId w:val="23"/>
  </w:num>
  <w:num w:numId="30">
    <w:abstractNumId w:val="6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35"/>
  </w:num>
  <w:num w:numId="34">
    <w:abstractNumId w:val="44"/>
  </w:num>
  <w:num w:numId="35">
    <w:abstractNumId w:val="32"/>
  </w:num>
  <w:num w:numId="36">
    <w:abstractNumId w:val="21"/>
  </w:num>
  <w:num w:numId="37">
    <w:abstractNumId w:val="5"/>
  </w:num>
  <w:num w:numId="38">
    <w:abstractNumId w:val="45"/>
  </w:num>
  <w:num w:numId="39">
    <w:abstractNumId w:val="9"/>
  </w:num>
  <w:num w:numId="40">
    <w:abstractNumId w:val="31"/>
  </w:num>
  <w:num w:numId="41">
    <w:abstractNumId w:val="42"/>
  </w:num>
  <w:num w:numId="42">
    <w:abstractNumId w:val="14"/>
  </w:num>
  <w:num w:numId="43">
    <w:abstractNumId w:val="7"/>
  </w:num>
  <w:num w:numId="44">
    <w:abstractNumId w:val="26"/>
  </w:num>
  <w:num w:numId="45">
    <w:abstractNumId w:val="20"/>
  </w:num>
  <w:num w:numId="46">
    <w:abstractNumId w:val="6"/>
  </w:num>
  <w:num w:numId="47">
    <w:abstractNumId w:val="1"/>
  </w:num>
  <w:num w:numId="48">
    <w:abstractNumId w:val="2"/>
  </w:num>
  <w:num w:numId="49">
    <w:abstractNumId w:val="3"/>
  </w:num>
  <w:num w:numId="50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A3"/>
    <w:rsid w:val="00004B84"/>
    <w:rsid w:val="0001039A"/>
    <w:rsid w:val="00010C21"/>
    <w:rsid w:val="00033EEF"/>
    <w:rsid w:val="0003424C"/>
    <w:rsid w:val="00050F04"/>
    <w:rsid w:val="00053D29"/>
    <w:rsid w:val="00054F6A"/>
    <w:rsid w:val="00057A58"/>
    <w:rsid w:val="00057CAA"/>
    <w:rsid w:val="00060D07"/>
    <w:rsid w:val="00061DA2"/>
    <w:rsid w:val="0008634D"/>
    <w:rsid w:val="00086857"/>
    <w:rsid w:val="000907CF"/>
    <w:rsid w:val="00093AB9"/>
    <w:rsid w:val="000B7634"/>
    <w:rsid w:val="000C06DB"/>
    <w:rsid w:val="000C6195"/>
    <w:rsid w:val="000D3080"/>
    <w:rsid w:val="000E3887"/>
    <w:rsid w:val="000E75A9"/>
    <w:rsid w:val="001101FB"/>
    <w:rsid w:val="0011213F"/>
    <w:rsid w:val="00115765"/>
    <w:rsid w:val="00122F44"/>
    <w:rsid w:val="001277EA"/>
    <w:rsid w:val="00136E09"/>
    <w:rsid w:val="00136FB9"/>
    <w:rsid w:val="00137A3D"/>
    <w:rsid w:val="0015181C"/>
    <w:rsid w:val="00153515"/>
    <w:rsid w:val="0016116F"/>
    <w:rsid w:val="00161535"/>
    <w:rsid w:val="00177D3D"/>
    <w:rsid w:val="00191902"/>
    <w:rsid w:val="00197ABF"/>
    <w:rsid w:val="001C3667"/>
    <w:rsid w:val="001D0F8D"/>
    <w:rsid w:val="001D4453"/>
    <w:rsid w:val="001F365D"/>
    <w:rsid w:val="001F3FD0"/>
    <w:rsid w:val="00200243"/>
    <w:rsid w:val="00201544"/>
    <w:rsid w:val="00212BC4"/>
    <w:rsid w:val="002154FB"/>
    <w:rsid w:val="00226332"/>
    <w:rsid w:val="002363E0"/>
    <w:rsid w:val="00237AA2"/>
    <w:rsid w:val="00250F52"/>
    <w:rsid w:val="00260F39"/>
    <w:rsid w:val="00266315"/>
    <w:rsid w:val="00270473"/>
    <w:rsid w:val="00270988"/>
    <w:rsid w:val="00273D58"/>
    <w:rsid w:val="0027505F"/>
    <w:rsid w:val="0027706E"/>
    <w:rsid w:val="00283EE5"/>
    <w:rsid w:val="00286223"/>
    <w:rsid w:val="00297B38"/>
    <w:rsid w:val="002A63BA"/>
    <w:rsid w:val="002B6333"/>
    <w:rsid w:val="002B6481"/>
    <w:rsid w:val="002C29B1"/>
    <w:rsid w:val="002C602D"/>
    <w:rsid w:val="002D18D0"/>
    <w:rsid w:val="002D6D0E"/>
    <w:rsid w:val="002E24B1"/>
    <w:rsid w:val="002F7F46"/>
    <w:rsid w:val="00303558"/>
    <w:rsid w:val="003130D0"/>
    <w:rsid w:val="00313585"/>
    <w:rsid w:val="0031585D"/>
    <w:rsid w:val="00322538"/>
    <w:rsid w:val="00332679"/>
    <w:rsid w:val="00351288"/>
    <w:rsid w:val="00354348"/>
    <w:rsid w:val="00356A16"/>
    <w:rsid w:val="00357D02"/>
    <w:rsid w:val="00365E0F"/>
    <w:rsid w:val="00380E48"/>
    <w:rsid w:val="003A16E2"/>
    <w:rsid w:val="003A3C04"/>
    <w:rsid w:val="003B0C7A"/>
    <w:rsid w:val="003B111E"/>
    <w:rsid w:val="003B140F"/>
    <w:rsid w:val="003B535F"/>
    <w:rsid w:val="003C0D6A"/>
    <w:rsid w:val="003C173D"/>
    <w:rsid w:val="003C6473"/>
    <w:rsid w:val="003D706B"/>
    <w:rsid w:val="003E0423"/>
    <w:rsid w:val="003E4AA3"/>
    <w:rsid w:val="003F3B39"/>
    <w:rsid w:val="003F44C8"/>
    <w:rsid w:val="004037ED"/>
    <w:rsid w:val="00416A0F"/>
    <w:rsid w:val="00421957"/>
    <w:rsid w:val="00431B9B"/>
    <w:rsid w:val="0043540A"/>
    <w:rsid w:val="0044223A"/>
    <w:rsid w:val="004465D1"/>
    <w:rsid w:val="00453B25"/>
    <w:rsid w:val="00462620"/>
    <w:rsid w:val="004646D3"/>
    <w:rsid w:val="00483A58"/>
    <w:rsid w:val="0048430E"/>
    <w:rsid w:val="00486562"/>
    <w:rsid w:val="00492C32"/>
    <w:rsid w:val="00493DD7"/>
    <w:rsid w:val="004A1281"/>
    <w:rsid w:val="004A5BE6"/>
    <w:rsid w:val="004C66C1"/>
    <w:rsid w:val="004E1DCD"/>
    <w:rsid w:val="004F132C"/>
    <w:rsid w:val="004F1ED4"/>
    <w:rsid w:val="00502A47"/>
    <w:rsid w:val="00514B77"/>
    <w:rsid w:val="00527149"/>
    <w:rsid w:val="005359D9"/>
    <w:rsid w:val="00542EA6"/>
    <w:rsid w:val="00555CF0"/>
    <w:rsid w:val="00560455"/>
    <w:rsid w:val="005669B6"/>
    <w:rsid w:val="005746AF"/>
    <w:rsid w:val="00576716"/>
    <w:rsid w:val="005861E2"/>
    <w:rsid w:val="005863F3"/>
    <w:rsid w:val="00586B06"/>
    <w:rsid w:val="00587C16"/>
    <w:rsid w:val="00592F9F"/>
    <w:rsid w:val="00594F47"/>
    <w:rsid w:val="005979B6"/>
    <w:rsid w:val="005B3C23"/>
    <w:rsid w:val="005C24AD"/>
    <w:rsid w:val="005C30B7"/>
    <w:rsid w:val="005C38E4"/>
    <w:rsid w:val="005C7263"/>
    <w:rsid w:val="005D0DE1"/>
    <w:rsid w:val="005E14B3"/>
    <w:rsid w:val="005E17E7"/>
    <w:rsid w:val="005E1DE2"/>
    <w:rsid w:val="005E435D"/>
    <w:rsid w:val="006220EF"/>
    <w:rsid w:val="00624A62"/>
    <w:rsid w:val="00630438"/>
    <w:rsid w:val="00637C9B"/>
    <w:rsid w:val="00637D94"/>
    <w:rsid w:val="006505A2"/>
    <w:rsid w:val="00656828"/>
    <w:rsid w:val="00662069"/>
    <w:rsid w:val="006632B6"/>
    <w:rsid w:val="00666A57"/>
    <w:rsid w:val="00672059"/>
    <w:rsid w:val="00673554"/>
    <w:rsid w:val="0068525D"/>
    <w:rsid w:val="00686F5A"/>
    <w:rsid w:val="00687EFB"/>
    <w:rsid w:val="006968C6"/>
    <w:rsid w:val="006971AE"/>
    <w:rsid w:val="006B04DA"/>
    <w:rsid w:val="006B5E9F"/>
    <w:rsid w:val="006C524F"/>
    <w:rsid w:val="006C575A"/>
    <w:rsid w:val="006D4B4F"/>
    <w:rsid w:val="006D4CDE"/>
    <w:rsid w:val="006D6BAA"/>
    <w:rsid w:val="006E24B5"/>
    <w:rsid w:val="006E4C7B"/>
    <w:rsid w:val="006E5E05"/>
    <w:rsid w:val="006F1D93"/>
    <w:rsid w:val="006F2499"/>
    <w:rsid w:val="006F645D"/>
    <w:rsid w:val="006F7A91"/>
    <w:rsid w:val="00704808"/>
    <w:rsid w:val="00704845"/>
    <w:rsid w:val="00713A60"/>
    <w:rsid w:val="00726E67"/>
    <w:rsid w:val="007312F3"/>
    <w:rsid w:val="00741A34"/>
    <w:rsid w:val="00745FC9"/>
    <w:rsid w:val="007551BF"/>
    <w:rsid w:val="00771485"/>
    <w:rsid w:val="00775834"/>
    <w:rsid w:val="0078543F"/>
    <w:rsid w:val="00786DE0"/>
    <w:rsid w:val="00793A95"/>
    <w:rsid w:val="007E01A2"/>
    <w:rsid w:val="007E055C"/>
    <w:rsid w:val="007E435D"/>
    <w:rsid w:val="007E5202"/>
    <w:rsid w:val="007E77C5"/>
    <w:rsid w:val="007F0C5B"/>
    <w:rsid w:val="007F0CF5"/>
    <w:rsid w:val="007F2B8E"/>
    <w:rsid w:val="007F467C"/>
    <w:rsid w:val="0080195F"/>
    <w:rsid w:val="00806BC5"/>
    <w:rsid w:val="0082359C"/>
    <w:rsid w:val="00824A6C"/>
    <w:rsid w:val="00824DC4"/>
    <w:rsid w:val="0083172D"/>
    <w:rsid w:val="00833E82"/>
    <w:rsid w:val="00837145"/>
    <w:rsid w:val="0084157E"/>
    <w:rsid w:val="0084159C"/>
    <w:rsid w:val="008470CB"/>
    <w:rsid w:val="00851601"/>
    <w:rsid w:val="00853553"/>
    <w:rsid w:val="0086170C"/>
    <w:rsid w:val="00862357"/>
    <w:rsid w:val="008629CE"/>
    <w:rsid w:val="00866393"/>
    <w:rsid w:val="008714EC"/>
    <w:rsid w:val="008741B1"/>
    <w:rsid w:val="00881F5C"/>
    <w:rsid w:val="00882BA2"/>
    <w:rsid w:val="00882CFF"/>
    <w:rsid w:val="00892711"/>
    <w:rsid w:val="0089520F"/>
    <w:rsid w:val="00895DC7"/>
    <w:rsid w:val="008B2AAC"/>
    <w:rsid w:val="008B5D0D"/>
    <w:rsid w:val="008C25C2"/>
    <w:rsid w:val="008C47D5"/>
    <w:rsid w:val="008F3A5B"/>
    <w:rsid w:val="00917445"/>
    <w:rsid w:val="009201F4"/>
    <w:rsid w:val="00922140"/>
    <w:rsid w:val="009469B5"/>
    <w:rsid w:val="00952AEF"/>
    <w:rsid w:val="0095496D"/>
    <w:rsid w:val="009A14A5"/>
    <w:rsid w:val="009A1B0A"/>
    <w:rsid w:val="009A2D17"/>
    <w:rsid w:val="009C653C"/>
    <w:rsid w:val="009D4876"/>
    <w:rsid w:val="009E0292"/>
    <w:rsid w:val="009E36ED"/>
    <w:rsid w:val="009E47DF"/>
    <w:rsid w:val="009F1A2C"/>
    <w:rsid w:val="009F5E66"/>
    <w:rsid w:val="009F73E0"/>
    <w:rsid w:val="00A27A87"/>
    <w:rsid w:val="00A3442F"/>
    <w:rsid w:val="00A359E3"/>
    <w:rsid w:val="00A4308A"/>
    <w:rsid w:val="00A46D54"/>
    <w:rsid w:val="00A55760"/>
    <w:rsid w:val="00A56A2A"/>
    <w:rsid w:val="00A61346"/>
    <w:rsid w:val="00A6705A"/>
    <w:rsid w:val="00A86147"/>
    <w:rsid w:val="00A91406"/>
    <w:rsid w:val="00A94F1C"/>
    <w:rsid w:val="00A9694E"/>
    <w:rsid w:val="00A97A62"/>
    <w:rsid w:val="00AA3A89"/>
    <w:rsid w:val="00AC1430"/>
    <w:rsid w:val="00AC6ECB"/>
    <w:rsid w:val="00AD098C"/>
    <w:rsid w:val="00AD0E18"/>
    <w:rsid w:val="00AD2A56"/>
    <w:rsid w:val="00AD3165"/>
    <w:rsid w:val="00AD6EE7"/>
    <w:rsid w:val="00AE4F01"/>
    <w:rsid w:val="00AF0937"/>
    <w:rsid w:val="00AF545F"/>
    <w:rsid w:val="00AF6000"/>
    <w:rsid w:val="00B050BD"/>
    <w:rsid w:val="00B25943"/>
    <w:rsid w:val="00B42751"/>
    <w:rsid w:val="00B42F4F"/>
    <w:rsid w:val="00B437A4"/>
    <w:rsid w:val="00B64899"/>
    <w:rsid w:val="00B713B2"/>
    <w:rsid w:val="00B7338C"/>
    <w:rsid w:val="00B7440E"/>
    <w:rsid w:val="00B76098"/>
    <w:rsid w:val="00B81829"/>
    <w:rsid w:val="00B84F4E"/>
    <w:rsid w:val="00B854A1"/>
    <w:rsid w:val="00B92567"/>
    <w:rsid w:val="00B9571F"/>
    <w:rsid w:val="00B97220"/>
    <w:rsid w:val="00BA05AC"/>
    <w:rsid w:val="00BA6B95"/>
    <w:rsid w:val="00BC4BB2"/>
    <w:rsid w:val="00BD207A"/>
    <w:rsid w:val="00BD52CD"/>
    <w:rsid w:val="00BD61EA"/>
    <w:rsid w:val="00BE2715"/>
    <w:rsid w:val="00BE5927"/>
    <w:rsid w:val="00BF0A11"/>
    <w:rsid w:val="00BF0B16"/>
    <w:rsid w:val="00BF4E14"/>
    <w:rsid w:val="00BF54EB"/>
    <w:rsid w:val="00C05046"/>
    <w:rsid w:val="00C1020E"/>
    <w:rsid w:val="00C1291D"/>
    <w:rsid w:val="00C13414"/>
    <w:rsid w:val="00C24960"/>
    <w:rsid w:val="00C35CAE"/>
    <w:rsid w:val="00C36C8C"/>
    <w:rsid w:val="00C46EE2"/>
    <w:rsid w:val="00C55924"/>
    <w:rsid w:val="00C56632"/>
    <w:rsid w:val="00C65F58"/>
    <w:rsid w:val="00C76C54"/>
    <w:rsid w:val="00C86A85"/>
    <w:rsid w:val="00C91459"/>
    <w:rsid w:val="00CA18F6"/>
    <w:rsid w:val="00CA51D1"/>
    <w:rsid w:val="00CA5DC5"/>
    <w:rsid w:val="00CA6B9F"/>
    <w:rsid w:val="00CC663D"/>
    <w:rsid w:val="00CD2872"/>
    <w:rsid w:val="00CD637A"/>
    <w:rsid w:val="00CE092F"/>
    <w:rsid w:val="00CE487E"/>
    <w:rsid w:val="00D010C2"/>
    <w:rsid w:val="00D01ACB"/>
    <w:rsid w:val="00D05EFC"/>
    <w:rsid w:val="00D12054"/>
    <w:rsid w:val="00D21FA7"/>
    <w:rsid w:val="00D237D8"/>
    <w:rsid w:val="00D30A5A"/>
    <w:rsid w:val="00D37C37"/>
    <w:rsid w:val="00D524D7"/>
    <w:rsid w:val="00D64390"/>
    <w:rsid w:val="00D76197"/>
    <w:rsid w:val="00D76FA7"/>
    <w:rsid w:val="00D93332"/>
    <w:rsid w:val="00DA5C5E"/>
    <w:rsid w:val="00DA6199"/>
    <w:rsid w:val="00DB457E"/>
    <w:rsid w:val="00DB5B4D"/>
    <w:rsid w:val="00DC5620"/>
    <w:rsid w:val="00DE1B01"/>
    <w:rsid w:val="00DE2874"/>
    <w:rsid w:val="00E0696D"/>
    <w:rsid w:val="00E10525"/>
    <w:rsid w:val="00E11038"/>
    <w:rsid w:val="00E25A95"/>
    <w:rsid w:val="00E36196"/>
    <w:rsid w:val="00E4326E"/>
    <w:rsid w:val="00E46375"/>
    <w:rsid w:val="00E50BCE"/>
    <w:rsid w:val="00E51BD4"/>
    <w:rsid w:val="00E74A40"/>
    <w:rsid w:val="00E801F3"/>
    <w:rsid w:val="00E80C2D"/>
    <w:rsid w:val="00E83CA8"/>
    <w:rsid w:val="00E86CB1"/>
    <w:rsid w:val="00ED17B9"/>
    <w:rsid w:val="00ED1AE2"/>
    <w:rsid w:val="00ED63A6"/>
    <w:rsid w:val="00EE3E5A"/>
    <w:rsid w:val="00EF4936"/>
    <w:rsid w:val="00F11B9A"/>
    <w:rsid w:val="00F249A5"/>
    <w:rsid w:val="00F327BA"/>
    <w:rsid w:val="00F36074"/>
    <w:rsid w:val="00F44B7C"/>
    <w:rsid w:val="00F5332D"/>
    <w:rsid w:val="00F54A48"/>
    <w:rsid w:val="00F56F64"/>
    <w:rsid w:val="00F67559"/>
    <w:rsid w:val="00F71CBC"/>
    <w:rsid w:val="00F7692A"/>
    <w:rsid w:val="00F83885"/>
    <w:rsid w:val="00F93B42"/>
    <w:rsid w:val="00FA0AF2"/>
    <w:rsid w:val="00FA10A1"/>
    <w:rsid w:val="00FA1617"/>
    <w:rsid w:val="00FA280B"/>
    <w:rsid w:val="00FA2CD7"/>
    <w:rsid w:val="00FC1F0B"/>
    <w:rsid w:val="00FC4893"/>
    <w:rsid w:val="00FC4920"/>
    <w:rsid w:val="00FC55A1"/>
    <w:rsid w:val="00FD077E"/>
    <w:rsid w:val="00FD4213"/>
    <w:rsid w:val="00FE2795"/>
    <w:rsid w:val="00FE3549"/>
    <w:rsid w:val="00FE6893"/>
    <w:rsid w:val="00FE7F3A"/>
    <w:rsid w:val="00FF2D4B"/>
    <w:rsid w:val="00FF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668970-E026-4706-8FC1-6083676B9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0484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F64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704845"/>
    <w:pPr>
      <w:ind w:left="720"/>
      <w:contextualSpacing/>
    </w:pPr>
  </w:style>
  <w:style w:type="paragraph" w:styleId="a5">
    <w:name w:val="header"/>
    <w:basedOn w:val="a0"/>
    <w:link w:val="a6"/>
    <w:uiPriority w:val="99"/>
    <w:unhideWhenUsed/>
    <w:rsid w:val="0028622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1"/>
    <w:link w:val="a5"/>
    <w:uiPriority w:val="99"/>
    <w:rsid w:val="0028622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28622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1"/>
    <w:link w:val="a7"/>
    <w:uiPriority w:val="99"/>
    <w:rsid w:val="0028622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197AB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197AB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Буллит"/>
    <w:basedOn w:val="a0"/>
    <w:link w:val="ab"/>
    <w:qFormat/>
    <w:rsid w:val="00354348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b">
    <w:name w:val="Буллит Знак"/>
    <w:link w:val="a"/>
    <w:rsid w:val="00354348"/>
    <w:rPr>
      <w:rFonts w:ascii="Arial" w:eastAsia="Times New Roman" w:hAnsi="Arial" w:cs="Arial"/>
      <w:lang w:eastAsia="ru-RU"/>
    </w:rPr>
  </w:style>
  <w:style w:type="character" w:styleId="ac">
    <w:name w:val="Hyperlink"/>
    <w:unhideWhenUsed/>
    <w:rsid w:val="00354348"/>
    <w:rPr>
      <w:rFonts w:ascii="Arial" w:hAnsi="Arial"/>
      <w:color w:val="0000FF"/>
      <w:u w:val="single"/>
    </w:rPr>
  </w:style>
  <w:style w:type="paragraph" w:customStyle="1" w:styleId="2">
    <w:name w:val="Заголовок №2"/>
    <w:basedOn w:val="a0"/>
    <w:rsid w:val="00354348"/>
    <w:pPr>
      <w:shd w:val="clear" w:color="auto" w:fill="FFFFFF"/>
      <w:suppressAutoHyphens/>
      <w:spacing w:after="300" w:line="240" w:lineRule="atLeast"/>
    </w:pPr>
    <w:rPr>
      <w:rFonts w:eastAsia="Calibri" w:cs="Arial"/>
      <w:b/>
      <w:bCs/>
      <w:sz w:val="20"/>
      <w:szCs w:val="20"/>
      <w:lang w:eastAsia="ar-SA"/>
    </w:rPr>
  </w:style>
  <w:style w:type="table" w:styleId="ad">
    <w:name w:val="Table Grid"/>
    <w:basedOn w:val="a2"/>
    <w:uiPriority w:val="39"/>
    <w:rsid w:val="00057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1"/>
    <w:uiPriority w:val="99"/>
    <w:semiHidden/>
    <w:unhideWhenUsed/>
    <w:rsid w:val="0078543F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78543F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78543F"/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8543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8543F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F64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3">
    <w:name w:val="TOC Heading"/>
    <w:basedOn w:val="1"/>
    <w:next w:val="a0"/>
    <w:uiPriority w:val="39"/>
    <w:unhideWhenUsed/>
    <w:qFormat/>
    <w:rsid w:val="006F645D"/>
    <w:pPr>
      <w:spacing w:line="259" w:lineRule="auto"/>
      <w:outlineLvl w:val="9"/>
    </w:pPr>
  </w:style>
  <w:style w:type="paragraph" w:styleId="af4">
    <w:name w:val="No Spacing"/>
    <w:uiPriority w:val="1"/>
    <w:qFormat/>
    <w:rsid w:val="002C602D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customStyle="1" w:styleId="formattext">
    <w:name w:val="formattext"/>
    <w:basedOn w:val="a0"/>
    <w:rsid w:val="008629C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af5">
    <w:name w:val="Strong"/>
    <w:basedOn w:val="a1"/>
    <w:uiPriority w:val="22"/>
    <w:qFormat/>
    <w:rsid w:val="00BA6B95"/>
    <w:rPr>
      <w:b/>
      <w:bCs/>
    </w:rPr>
  </w:style>
  <w:style w:type="paragraph" w:styleId="af6">
    <w:name w:val="footnote text"/>
    <w:basedOn w:val="a0"/>
    <w:link w:val="af7"/>
    <w:uiPriority w:val="99"/>
    <w:semiHidden/>
    <w:unhideWhenUsed/>
    <w:rsid w:val="00A359E3"/>
    <w:pPr>
      <w:spacing w:before="0"/>
    </w:pPr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A359E3"/>
    <w:rPr>
      <w:rFonts w:ascii="Arial" w:eastAsia="Times New Roman" w:hAnsi="Arial" w:cs="Times New Roman"/>
      <w:sz w:val="20"/>
      <w:szCs w:val="20"/>
      <w:lang w:eastAsia="ru-RU"/>
    </w:rPr>
  </w:style>
  <w:style w:type="character" w:styleId="af8">
    <w:name w:val="footnote reference"/>
    <w:basedOn w:val="a1"/>
    <w:uiPriority w:val="99"/>
    <w:semiHidden/>
    <w:unhideWhenUsed/>
    <w:rsid w:val="00A359E3"/>
    <w:rPr>
      <w:vertAlign w:val="superscript"/>
    </w:rPr>
  </w:style>
  <w:style w:type="paragraph" w:styleId="20">
    <w:name w:val="toc 2"/>
    <w:basedOn w:val="a0"/>
    <w:next w:val="a0"/>
    <w:autoRedefine/>
    <w:uiPriority w:val="39"/>
    <w:unhideWhenUsed/>
    <w:rsid w:val="00A359E3"/>
    <w:pPr>
      <w:spacing w:after="100"/>
      <w:ind w:left="220"/>
    </w:pPr>
  </w:style>
  <w:style w:type="paragraph" w:styleId="af9">
    <w:name w:val="endnote text"/>
    <w:basedOn w:val="a0"/>
    <w:link w:val="afa"/>
    <w:uiPriority w:val="99"/>
    <w:semiHidden/>
    <w:unhideWhenUsed/>
    <w:rsid w:val="00A359E3"/>
    <w:pPr>
      <w:spacing w:before="0"/>
    </w:pPr>
    <w:rPr>
      <w:sz w:val="20"/>
      <w:szCs w:val="20"/>
    </w:rPr>
  </w:style>
  <w:style w:type="character" w:customStyle="1" w:styleId="afa">
    <w:name w:val="Текст концевой сноски Знак"/>
    <w:basedOn w:val="a1"/>
    <w:link w:val="af9"/>
    <w:uiPriority w:val="99"/>
    <w:semiHidden/>
    <w:rsid w:val="00A359E3"/>
    <w:rPr>
      <w:rFonts w:ascii="Arial" w:eastAsia="Times New Roman" w:hAnsi="Arial" w:cs="Times New Roman"/>
      <w:sz w:val="20"/>
      <w:szCs w:val="20"/>
      <w:lang w:eastAsia="ru-RU"/>
    </w:rPr>
  </w:style>
  <w:style w:type="character" w:styleId="afb">
    <w:name w:val="endnote reference"/>
    <w:basedOn w:val="a1"/>
    <w:uiPriority w:val="99"/>
    <w:semiHidden/>
    <w:unhideWhenUsed/>
    <w:rsid w:val="00A359E3"/>
    <w:rPr>
      <w:vertAlign w:val="superscript"/>
    </w:rPr>
  </w:style>
  <w:style w:type="character" w:styleId="afc">
    <w:name w:val="FollowedHyperlink"/>
    <w:basedOn w:val="a1"/>
    <w:uiPriority w:val="99"/>
    <w:semiHidden/>
    <w:unhideWhenUsed/>
    <w:rsid w:val="0027706E"/>
    <w:rPr>
      <w:color w:val="954F72" w:themeColor="followedHyperlink"/>
      <w:u w:val="single"/>
    </w:rPr>
  </w:style>
  <w:style w:type="paragraph" w:customStyle="1" w:styleId="11">
    <w:name w:val="Абзац списка1"/>
    <w:basedOn w:val="a0"/>
    <w:rsid w:val="009E0292"/>
    <w:pPr>
      <w:suppressAutoHyphens/>
      <w:ind w:left="720"/>
    </w:pPr>
    <w:rPr>
      <w:rFonts w:cs="Mangal"/>
      <w:kern w:val="2"/>
      <w:lang w:eastAsia="hi-IN" w:bidi="hi-IN"/>
    </w:rPr>
  </w:style>
  <w:style w:type="paragraph" w:styleId="afd">
    <w:name w:val="Normal (Web)"/>
    <w:basedOn w:val="a0"/>
    <w:uiPriority w:val="99"/>
    <w:unhideWhenUsed/>
    <w:rsid w:val="00686F5A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8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445CE-BAFD-4B89-8269-5E0B2315D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SizyakovAU</dc:creator>
  <cp:lastModifiedBy>ZaprudnovIS</cp:lastModifiedBy>
  <cp:revision>68</cp:revision>
  <cp:lastPrinted>2019-01-16T10:09:00Z</cp:lastPrinted>
  <dcterms:created xsi:type="dcterms:W3CDTF">2018-10-25T06:42:00Z</dcterms:created>
  <dcterms:modified xsi:type="dcterms:W3CDTF">2019-03-27T15:13:00Z</dcterms:modified>
</cp:coreProperties>
</file>